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BC7F8" w14:textId="77777777" w:rsidR="00B17F1C" w:rsidRPr="00E960BB" w:rsidRDefault="00B17F1C" w:rsidP="00B17F1C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>Załącznik nr 1.5 do Zarządzenia Rektora UR  nr 12/2019</w:t>
      </w:r>
    </w:p>
    <w:p w14:paraId="78036D34" w14:textId="77777777" w:rsidR="00B17F1C" w:rsidRPr="009C54AE" w:rsidRDefault="00B17F1C" w:rsidP="00B17F1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26F1641" w14:textId="46FAE863" w:rsidR="003375DC" w:rsidRDefault="00B17F1C" w:rsidP="003375D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3375DC">
        <w:rPr>
          <w:rFonts w:ascii="Corbel" w:hAnsi="Corbel"/>
          <w:i/>
          <w:smallCaps/>
          <w:sz w:val="24"/>
          <w:szCs w:val="24"/>
        </w:rPr>
        <w:t xml:space="preserve"> </w:t>
      </w:r>
      <w:r w:rsidR="003253A3">
        <w:rPr>
          <w:rFonts w:ascii="Corbel" w:hAnsi="Corbel"/>
          <w:b/>
          <w:smallCaps/>
          <w:sz w:val="24"/>
          <w:szCs w:val="24"/>
        </w:rPr>
        <w:t>2019/2020 - 2021/2022</w:t>
      </w:r>
    </w:p>
    <w:p w14:paraId="19E1A163" w14:textId="77777777" w:rsidR="00B17F1C" w:rsidRDefault="00B17F1C" w:rsidP="000E3B2F">
      <w:pPr>
        <w:spacing w:after="0" w:line="240" w:lineRule="exact"/>
        <w:ind w:left="2694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078C337" w14:textId="0FA93700" w:rsidR="00B17F1C" w:rsidRPr="000E3B2F" w:rsidRDefault="00B17F1C" w:rsidP="000E3B2F">
      <w:pPr>
        <w:spacing w:after="0" w:line="360" w:lineRule="auto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0E3B2F">
        <w:rPr>
          <w:rFonts w:ascii="Corbel" w:hAnsi="Corbel"/>
          <w:b/>
          <w:sz w:val="20"/>
          <w:szCs w:val="20"/>
        </w:rPr>
        <w:t xml:space="preserve">Rok akademicki </w:t>
      </w:r>
      <w:r w:rsidR="003253A3">
        <w:rPr>
          <w:rFonts w:ascii="Corbel" w:hAnsi="Corbel"/>
          <w:sz w:val="24"/>
          <w:szCs w:val="24"/>
        </w:rPr>
        <w:t>2020/2021</w:t>
      </w:r>
      <w:bookmarkStart w:id="0" w:name="_GoBack"/>
      <w:bookmarkEnd w:id="0"/>
    </w:p>
    <w:p w14:paraId="23C065BA" w14:textId="77777777" w:rsidR="00B17F1C" w:rsidRPr="009C54AE" w:rsidRDefault="00B17F1C" w:rsidP="000E3B2F">
      <w:pPr>
        <w:pStyle w:val="Punktygwne"/>
        <w:spacing w:before="0" w:after="0" w:line="360" w:lineRule="auto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17F1C" w:rsidRPr="009C54AE" w14:paraId="35ED1E66" w14:textId="77777777" w:rsidTr="001E31A8">
        <w:tc>
          <w:tcPr>
            <w:tcW w:w="2694" w:type="dxa"/>
            <w:vAlign w:val="center"/>
          </w:tcPr>
          <w:p w14:paraId="270B51AF" w14:textId="77777777" w:rsidR="00B17F1C" w:rsidRPr="009C54AE" w:rsidRDefault="00B17F1C" w:rsidP="001E31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8497A7E" w14:textId="77777777" w:rsidR="00B17F1C" w:rsidRPr="000E3B2F" w:rsidRDefault="00B17F1C" w:rsidP="001E31A8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0E3B2F">
              <w:rPr>
                <w:rFonts w:ascii="Corbel" w:hAnsi="Corbel"/>
                <w:color w:val="auto"/>
                <w:sz w:val="22"/>
              </w:rPr>
              <w:t>Prawo celne UE</w:t>
            </w:r>
          </w:p>
        </w:tc>
      </w:tr>
      <w:tr w:rsidR="00B17F1C" w:rsidRPr="009C54AE" w14:paraId="7BE4BEF9" w14:textId="77777777" w:rsidTr="001E31A8">
        <w:tc>
          <w:tcPr>
            <w:tcW w:w="2694" w:type="dxa"/>
            <w:vAlign w:val="center"/>
          </w:tcPr>
          <w:p w14:paraId="64B3F4D0" w14:textId="77777777" w:rsidR="00B17F1C" w:rsidRPr="009C54AE" w:rsidRDefault="00B17F1C" w:rsidP="001E31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6C3AD85" w14:textId="77777777" w:rsidR="00B17F1C" w:rsidRPr="004273B7" w:rsidRDefault="00B17F1C" w:rsidP="001E31A8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273B7">
              <w:rPr>
                <w:rFonts w:ascii="Corbel" w:hAnsi="Corbel"/>
                <w:b w:val="0"/>
                <w:color w:val="auto"/>
                <w:sz w:val="22"/>
              </w:rPr>
              <w:t>PRA44</w:t>
            </w:r>
          </w:p>
        </w:tc>
      </w:tr>
      <w:tr w:rsidR="00B17F1C" w:rsidRPr="009C54AE" w14:paraId="34285215" w14:textId="77777777" w:rsidTr="001E31A8">
        <w:tc>
          <w:tcPr>
            <w:tcW w:w="2694" w:type="dxa"/>
            <w:vAlign w:val="center"/>
          </w:tcPr>
          <w:p w14:paraId="117F59BC" w14:textId="77777777" w:rsidR="00B17F1C" w:rsidRPr="009C54AE" w:rsidRDefault="00B17F1C" w:rsidP="001E31A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DA23DC3" w14:textId="77777777" w:rsidR="00B17F1C" w:rsidRPr="004273B7" w:rsidRDefault="00B17F1C" w:rsidP="001E31A8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0E3B2F" w:rsidRPr="009C54AE" w14:paraId="7C22029F" w14:textId="77777777" w:rsidTr="001E31A8">
        <w:tc>
          <w:tcPr>
            <w:tcW w:w="2694" w:type="dxa"/>
            <w:vAlign w:val="center"/>
          </w:tcPr>
          <w:p w14:paraId="09E1CD38" w14:textId="77777777" w:rsidR="000E3B2F" w:rsidRPr="009C54AE" w:rsidRDefault="000E3B2F" w:rsidP="000E3B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68A8BCD" w14:textId="7CD6A9D1" w:rsidR="000E3B2F" w:rsidRPr="004273B7" w:rsidRDefault="000E3B2F" w:rsidP="000E3B2F">
            <w:pPr>
              <w:pStyle w:val="Odpowiedzi"/>
              <w:rPr>
                <w:rFonts w:ascii="Corbel" w:hAnsi="Corbel"/>
                <w:b w:val="0"/>
                <w:color w:val="FF0000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0E3B2F" w:rsidRPr="009C54AE" w14:paraId="5EE66A29" w14:textId="77777777" w:rsidTr="001E31A8">
        <w:tc>
          <w:tcPr>
            <w:tcW w:w="2694" w:type="dxa"/>
            <w:vAlign w:val="center"/>
          </w:tcPr>
          <w:p w14:paraId="3FCB9515" w14:textId="77777777" w:rsidR="000E3B2F" w:rsidRPr="009C54AE" w:rsidRDefault="000E3B2F" w:rsidP="000E3B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232245" w14:textId="77777777" w:rsidR="000E3B2F" w:rsidRPr="004273B7" w:rsidRDefault="000E3B2F" w:rsidP="000E3B2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273B7">
              <w:rPr>
                <w:rFonts w:ascii="Corbel" w:hAnsi="Corbel"/>
                <w:b w:val="0"/>
                <w:color w:val="auto"/>
                <w:sz w:val="22"/>
              </w:rPr>
              <w:t xml:space="preserve">Administracja </w:t>
            </w:r>
          </w:p>
        </w:tc>
      </w:tr>
      <w:tr w:rsidR="000E3B2F" w:rsidRPr="009C54AE" w14:paraId="0B4E30B2" w14:textId="77777777" w:rsidTr="001E31A8">
        <w:tc>
          <w:tcPr>
            <w:tcW w:w="2694" w:type="dxa"/>
            <w:vAlign w:val="center"/>
          </w:tcPr>
          <w:p w14:paraId="48839078" w14:textId="77777777" w:rsidR="000E3B2F" w:rsidRPr="009C54AE" w:rsidRDefault="000E3B2F" w:rsidP="000E3B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A4A3131" w14:textId="77777777" w:rsidR="000E3B2F" w:rsidRPr="004273B7" w:rsidRDefault="000E3B2F" w:rsidP="000E3B2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273B7">
              <w:rPr>
                <w:rFonts w:ascii="Corbel" w:hAnsi="Corbel"/>
                <w:b w:val="0"/>
                <w:color w:val="auto"/>
                <w:sz w:val="22"/>
              </w:rPr>
              <w:t>Studia I stopnia</w:t>
            </w:r>
          </w:p>
        </w:tc>
      </w:tr>
      <w:tr w:rsidR="000E3B2F" w:rsidRPr="009C54AE" w14:paraId="18370625" w14:textId="77777777" w:rsidTr="001E31A8">
        <w:tc>
          <w:tcPr>
            <w:tcW w:w="2694" w:type="dxa"/>
            <w:vAlign w:val="center"/>
          </w:tcPr>
          <w:p w14:paraId="51AED4EF" w14:textId="77777777" w:rsidR="000E3B2F" w:rsidRPr="009C54AE" w:rsidRDefault="000E3B2F" w:rsidP="000E3B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B2BBE79" w14:textId="77777777" w:rsidR="000E3B2F" w:rsidRPr="004273B7" w:rsidRDefault="000E3B2F" w:rsidP="000E3B2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273B7">
              <w:rPr>
                <w:rFonts w:ascii="Corbel" w:hAnsi="Corbel"/>
                <w:b w:val="0"/>
                <w:color w:val="auto"/>
                <w:sz w:val="22"/>
              </w:rPr>
              <w:t>Praktyczny</w:t>
            </w:r>
          </w:p>
        </w:tc>
      </w:tr>
      <w:tr w:rsidR="000E3B2F" w:rsidRPr="009C54AE" w14:paraId="1315D059" w14:textId="77777777" w:rsidTr="001E31A8">
        <w:tc>
          <w:tcPr>
            <w:tcW w:w="2694" w:type="dxa"/>
            <w:vAlign w:val="center"/>
          </w:tcPr>
          <w:p w14:paraId="11F37949" w14:textId="77777777" w:rsidR="000E3B2F" w:rsidRPr="009C54AE" w:rsidRDefault="000E3B2F" w:rsidP="000E3B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4808FB4" w14:textId="77777777" w:rsidR="000E3B2F" w:rsidRPr="004273B7" w:rsidRDefault="000E3B2F" w:rsidP="000E3B2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S</w:t>
            </w:r>
            <w:r w:rsidRPr="004273B7">
              <w:rPr>
                <w:rFonts w:ascii="Corbel" w:hAnsi="Corbel"/>
                <w:b w:val="0"/>
                <w:color w:val="auto"/>
                <w:sz w:val="22"/>
              </w:rPr>
              <w:t>tacjonarne</w:t>
            </w:r>
          </w:p>
        </w:tc>
      </w:tr>
      <w:tr w:rsidR="000E3B2F" w:rsidRPr="009C54AE" w14:paraId="1C577E21" w14:textId="77777777" w:rsidTr="001E31A8">
        <w:tc>
          <w:tcPr>
            <w:tcW w:w="2694" w:type="dxa"/>
            <w:vAlign w:val="center"/>
          </w:tcPr>
          <w:p w14:paraId="46E6A5A5" w14:textId="77777777" w:rsidR="000E3B2F" w:rsidRPr="009C54AE" w:rsidRDefault="000E3B2F" w:rsidP="000E3B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96D9771" w14:textId="77777777" w:rsidR="000E3B2F" w:rsidRPr="004273B7" w:rsidRDefault="000E3B2F" w:rsidP="000E3B2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273B7">
              <w:rPr>
                <w:rFonts w:ascii="Corbel" w:hAnsi="Corbel"/>
                <w:b w:val="0"/>
                <w:color w:val="auto"/>
                <w:sz w:val="22"/>
              </w:rPr>
              <w:t xml:space="preserve">Rok </w:t>
            </w:r>
            <w:r w:rsidRPr="004273B7">
              <w:rPr>
                <w:rFonts w:ascii="Corbel" w:hAnsi="Corbel"/>
                <w:b w:val="0"/>
              </w:rPr>
              <w:t>II</w:t>
            </w:r>
            <w:r w:rsidRPr="004273B7">
              <w:rPr>
                <w:rFonts w:ascii="Corbel" w:hAnsi="Corbel"/>
                <w:b w:val="0"/>
                <w:color w:val="auto"/>
                <w:sz w:val="22"/>
              </w:rPr>
              <w:t>, semestr III</w:t>
            </w:r>
          </w:p>
        </w:tc>
      </w:tr>
      <w:tr w:rsidR="000E3B2F" w:rsidRPr="009C54AE" w14:paraId="229BA8DC" w14:textId="77777777" w:rsidTr="001E31A8">
        <w:tc>
          <w:tcPr>
            <w:tcW w:w="2694" w:type="dxa"/>
            <w:vAlign w:val="center"/>
          </w:tcPr>
          <w:p w14:paraId="638E74AE" w14:textId="77777777" w:rsidR="000E3B2F" w:rsidRPr="009C54AE" w:rsidRDefault="000E3B2F" w:rsidP="000E3B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B1F15FE" w14:textId="77777777" w:rsidR="000E3B2F" w:rsidRPr="004273B7" w:rsidRDefault="000E3B2F" w:rsidP="000E3B2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273B7">
              <w:rPr>
                <w:rFonts w:ascii="Corbel" w:hAnsi="Corbel"/>
                <w:b w:val="0"/>
                <w:color w:val="auto"/>
                <w:sz w:val="22"/>
              </w:rPr>
              <w:t>Fakultatywny</w:t>
            </w:r>
          </w:p>
        </w:tc>
      </w:tr>
      <w:tr w:rsidR="000E3B2F" w:rsidRPr="009C54AE" w14:paraId="2A24FBAB" w14:textId="77777777" w:rsidTr="001E31A8">
        <w:tc>
          <w:tcPr>
            <w:tcW w:w="2694" w:type="dxa"/>
            <w:vAlign w:val="center"/>
          </w:tcPr>
          <w:p w14:paraId="48A9D5DD" w14:textId="77777777" w:rsidR="000E3B2F" w:rsidRPr="009C54AE" w:rsidRDefault="000E3B2F" w:rsidP="000E3B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67E663D" w14:textId="35A58E7D" w:rsidR="000E3B2F" w:rsidRPr="004273B7" w:rsidRDefault="000E3B2F" w:rsidP="000E3B2F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2"/>
                <w:lang w:val="en-US"/>
              </w:rPr>
              <w:t>Polski</w:t>
            </w:r>
            <w:proofErr w:type="spellEnd"/>
          </w:p>
        </w:tc>
      </w:tr>
      <w:tr w:rsidR="000E3B2F" w:rsidRPr="00B67DD9" w14:paraId="2F4A2B66" w14:textId="77777777" w:rsidTr="001E31A8">
        <w:tc>
          <w:tcPr>
            <w:tcW w:w="2694" w:type="dxa"/>
            <w:vAlign w:val="center"/>
          </w:tcPr>
          <w:p w14:paraId="67D789DD" w14:textId="77777777" w:rsidR="000E3B2F" w:rsidRPr="009C54AE" w:rsidRDefault="000E3B2F" w:rsidP="000E3B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2D0CCB5" w14:textId="06FEF745" w:rsidR="000E3B2F" w:rsidRPr="00B17F1C" w:rsidRDefault="000E3B2F" w:rsidP="000E3B2F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proofErr w:type="spellStart"/>
            <w:r w:rsidRPr="00B17F1C">
              <w:rPr>
                <w:rFonts w:ascii="Corbel" w:hAnsi="Corbel"/>
                <w:b w:val="0"/>
                <w:color w:val="auto"/>
                <w:sz w:val="22"/>
                <w:lang w:val="en-US"/>
              </w:rPr>
              <w:t>dr</w:t>
            </w:r>
            <w:proofErr w:type="spellEnd"/>
            <w:r w:rsidRPr="00B17F1C">
              <w:rPr>
                <w:rFonts w:ascii="Corbel" w:hAnsi="Corbel"/>
                <w:b w:val="0"/>
                <w:color w:val="auto"/>
                <w:sz w:val="22"/>
                <w:lang w:val="en-US"/>
              </w:rPr>
              <w:t xml:space="preserve"> hab. Elżbieta </w:t>
            </w:r>
            <w:proofErr w:type="spellStart"/>
            <w:r w:rsidRPr="00B17F1C">
              <w:rPr>
                <w:rFonts w:ascii="Corbel" w:hAnsi="Corbel"/>
                <w:b w:val="0"/>
                <w:color w:val="auto"/>
                <w:sz w:val="22"/>
                <w:lang w:val="en-US"/>
              </w:rPr>
              <w:t>Feret</w:t>
            </w:r>
            <w:proofErr w:type="spellEnd"/>
            <w:r w:rsidR="00010231">
              <w:rPr>
                <w:rFonts w:ascii="Corbel" w:hAnsi="Corbel"/>
                <w:b w:val="0"/>
                <w:color w:val="auto"/>
                <w:sz w:val="22"/>
                <w:lang w:val="en-US"/>
              </w:rPr>
              <w:t>,</w:t>
            </w:r>
            <w:r w:rsidR="00010231" w:rsidRPr="00B17F1C">
              <w:rPr>
                <w:rFonts w:ascii="Corbel" w:hAnsi="Corbel"/>
                <w:b w:val="0"/>
                <w:color w:val="auto"/>
                <w:sz w:val="22"/>
                <w:lang w:val="en-US"/>
              </w:rPr>
              <w:t xml:space="preserve"> prof. UR</w:t>
            </w:r>
          </w:p>
        </w:tc>
      </w:tr>
      <w:tr w:rsidR="000E3B2F" w:rsidRPr="00B17F1C" w14:paraId="4F859293" w14:textId="77777777" w:rsidTr="00010231">
        <w:tc>
          <w:tcPr>
            <w:tcW w:w="2694" w:type="dxa"/>
            <w:vAlign w:val="center"/>
          </w:tcPr>
          <w:p w14:paraId="4B6FB442" w14:textId="77777777" w:rsidR="000E3B2F" w:rsidRPr="009C54AE" w:rsidRDefault="000E3B2F" w:rsidP="000E3B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23AA3D8" w14:textId="77777777" w:rsidR="00010231" w:rsidRDefault="000E3B2F" w:rsidP="00010231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2"/>
              </w:rPr>
            </w:pPr>
            <w:r w:rsidRPr="00B17F1C">
              <w:rPr>
                <w:rFonts w:ascii="Corbel" w:hAnsi="Corbel"/>
                <w:b w:val="0"/>
                <w:color w:val="auto"/>
                <w:sz w:val="22"/>
              </w:rPr>
              <w:t xml:space="preserve">dr hab. Elżbieta Feret, </w:t>
            </w:r>
            <w:r w:rsidR="00010231" w:rsidRPr="00B17F1C">
              <w:rPr>
                <w:rFonts w:ascii="Corbel" w:hAnsi="Corbel"/>
                <w:b w:val="0"/>
                <w:color w:val="auto"/>
                <w:sz w:val="22"/>
              </w:rPr>
              <w:t>prof. UR</w:t>
            </w:r>
            <w:r w:rsidR="00010231">
              <w:rPr>
                <w:rFonts w:ascii="Corbel" w:hAnsi="Corbel"/>
                <w:b w:val="0"/>
                <w:color w:val="auto"/>
                <w:sz w:val="22"/>
              </w:rPr>
              <w:t xml:space="preserve">, </w:t>
            </w:r>
            <w:r w:rsidRPr="00B17F1C">
              <w:rPr>
                <w:rFonts w:ascii="Corbel" w:hAnsi="Corbel"/>
                <w:b w:val="0"/>
                <w:color w:val="auto"/>
                <w:sz w:val="22"/>
              </w:rPr>
              <w:t xml:space="preserve">dr Paweł Majka, dr Marta Sagan, </w:t>
            </w:r>
          </w:p>
          <w:p w14:paraId="17631767" w14:textId="0E071EF0" w:rsidR="000E3B2F" w:rsidRPr="00B17F1C" w:rsidRDefault="000E3B2F" w:rsidP="0001023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B17F1C">
              <w:rPr>
                <w:rFonts w:ascii="Corbel" w:hAnsi="Corbel"/>
                <w:b w:val="0"/>
                <w:color w:val="auto"/>
                <w:sz w:val="22"/>
              </w:rPr>
              <w:t>dr Anna Wójtowicz-Dawid</w:t>
            </w:r>
          </w:p>
        </w:tc>
      </w:tr>
    </w:tbl>
    <w:p w14:paraId="5254E82B" w14:textId="44ED5890" w:rsidR="00B17F1C" w:rsidRPr="009C54AE" w:rsidRDefault="00B17F1C" w:rsidP="000E3B2F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3375D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3C291109" w14:textId="77777777" w:rsidR="00B17F1C" w:rsidRPr="009C54AE" w:rsidRDefault="00B17F1C" w:rsidP="00B17F1C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E7F6B80" w14:textId="77777777" w:rsidR="00B17F1C" w:rsidRPr="009C54AE" w:rsidRDefault="00B17F1C" w:rsidP="00B17F1C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B17F1C" w:rsidRPr="009C54AE" w14:paraId="6B833117" w14:textId="77777777" w:rsidTr="000E3B2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D030" w14:textId="77777777" w:rsidR="00B17F1C" w:rsidRDefault="00B17F1C" w:rsidP="000E3B2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C7E8E3C" w14:textId="77777777" w:rsidR="00B17F1C" w:rsidRPr="009C54AE" w:rsidRDefault="00B17F1C" w:rsidP="000E3B2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9AF8" w14:textId="77777777" w:rsidR="00B17F1C" w:rsidRPr="009C54AE" w:rsidRDefault="00B17F1C" w:rsidP="000E3B2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CE9A5" w14:textId="77777777" w:rsidR="00B17F1C" w:rsidRPr="009C54AE" w:rsidRDefault="00B17F1C" w:rsidP="000E3B2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C38B5" w14:textId="77777777" w:rsidR="00B17F1C" w:rsidRPr="009C54AE" w:rsidRDefault="00B17F1C" w:rsidP="000E3B2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84275" w14:textId="77777777" w:rsidR="00B17F1C" w:rsidRPr="009C54AE" w:rsidRDefault="00B17F1C" w:rsidP="000E3B2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6003" w14:textId="77777777" w:rsidR="00B17F1C" w:rsidRPr="009C54AE" w:rsidRDefault="00B17F1C" w:rsidP="000E3B2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2474E" w14:textId="77777777" w:rsidR="00B17F1C" w:rsidRPr="009C54AE" w:rsidRDefault="00B17F1C" w:rsidP="000E3B2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64AB0" w14:textId="77777777" w:rsidR="00B17F1C" w:rsidRPr="009C54AE" w:rsidRDefault="00B17F1C" w:rsidP="000E3B2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C0321" w14:textId="77777777" w:rsidR="00B17F1C" w:rsidRPr="009C54AE" w:rsidRDefault="00B17F1C" w:rsidP="000E3B2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0BD84" w14:textId="77777777" w:rsidR="00B17F1C" w:rsidRPr="009C54AE" w:rsidRDefault="00B17F1C" w:rsidP="000E3B2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B17F1C" w:rsidRPr="009C54AE" w14:paraId="2D791C58" w14:textId="77777777" w:rsidTr="000E3B2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2BC7" w14:textId="77777777" w:rsidR="00B17F1C" w:rsidRPr="009C54AE" w:rsidRDefault="00B17F1C" w:rsidP="000E3B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44D7" w14:textId="77777777" w:rsidR="00B17F1C" w:rsidRPr="009C54AE" w:rsidRDefault="00B17F1C" w:rsidP="000E3B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B3E3" w14:textId="77777777" w:rsidR="00B17F1C" w:rsidRPr="009C54AE" w:rsidRDefault="00B17F1C" w:rsidP="000E3B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E5C2" w14:textId="77777777" w:rsidR="00B17F1C" w:rsidRPr="009C54AE" w:rsidRDefault="00B17F1C" w:rsidP="000E3B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7F23C" w14:textId="77777777" w:rsidR="00B17F1C" w:rsidRPr="009C54AE" w:rsidRDefault="00B17F1C" w:rsidP="000E3B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4A877" w14:textId="77777777" w:rsidR="00B17F1C" w:rsidRPr="009C54AE" w:rsidRDefault="00B17F1C" w:rsidP="000E3B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F8757" w14:textId="77777777" w:rsidR="00B17F1C" w:rsidRPr="009C54AE" w:rsidRDefault="00B17F1C" w:rsidP="000E3B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F198" w14:textId="77777777" w:rsidR="00B17F1C" w:rsidRPr="009C54AE" w:rsidRDefault="00B17F1C" w:rsidP="000E3B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17A7" w14:textId="77777777" w:rsidR="00B17F1C" w:rsidRPr="009C54AE" w:rsidRDefault="00B17F1C" w:rsidP="000E3B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4DCA" w14:textId="77777777" w:rsidR="00B17F1C" w:rsidRPr="009C54AE" w:rsidRDefault="00B17F1C" w:rsidP="000E3B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1A412D45" w14:textId="77777777" w:rsidR="00B17F1C" w:rsidRPr="009C54AE" w:rsidRDefault="00B17F1C" w:rsidP="00B17F1C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CD777DE" w14:textId="77777777" w:rsidR="00B17F1C" w:rsidRPr="009C54AE" w:rsidRDefault="00B17F1C" w:rsidP="00B17F1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6FDA930" w14:textId="77777777" w:rsidR="000E3B2F" w:rsidRDefault="000E3B2F" w:rsidP="00B17F1C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</w:p>
    <w:p w14:paraId="611E4987" w14:textId="4A6670AE" w:rsidR="00B17F1C" w:rsidRDefault="00F93C8F" w:rsidP="00B17F1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sym w:font="Wingdings" w:char="F078"/>
      </w:r>
      <w:r w:rsidR="00B17F1C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1F79DA0" w14:textId="77777777" w:rsidR="00B17F1C" w:rsidRPr="009C54AE" w:rsidRDefault="00B17F1C" w:rsidP="00B17F1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sym w:font="Wingdings" w:char="F078"/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7366FE4E" w14:textId="77777777" w:rsidR="00B17F1C" w:rsidRPr="009C54AE" w:rsidRDefault="00B17F1C" w:rsidP="00B17F1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136E7DA" w14:textId="77777777" w:rsidR="00B17F1C" w:rsidRPr="009C54AE" w:rsidRDefault="00B17F1C" w:rsidP="00B17F1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629775F" w14:textId="77777777" w:rsidR="000E3B2F" w:rsidRDefault="000E3B2F" w:rsidP="00B17F1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269773A" w14:textId="5C507871" w:rsidR="00B17F1C" w:rsidRDefault="00B17F1C" w:rsidP="00B17F1C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630FCE86" w14:textId="77777777" w:rsidR="00B17F1C" w:rsidRDefault="00B17F1C" w:rsidP="00B17F1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72DE71" w14:textId="417A0B17" w:rsidR="00B17F1C" w:rsidRDefault="00B17F1C" w:rsidP="00B17F1C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02083CE3" w14:textId="77777777" w:rsidR="000E3B2F" w:rsidRPr="009C54AE" w:rsidRDefault="000E3B2F" w:rsidP="00B17F1C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17F1C" w:rsidRPr="009C54AE" w14:paraId="5CB6605B" w14:textId="77777777" w:rsidTr="001E31A8">
        <w:tc>
          <w:tcPr>
            <w:tcW w:w="9670" w:type="dxa"/>
          </w:tcPr>
          <w:p w14:paraId="1E6D2879" w14:textId="4FD535B4" w:rsidR="00B17F1C" w:rsidRPr="009C54AE" w:rsidRDefault="00B17F1C" w:rsidP="001E31A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73B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 prawa finansowego</w:t>
            </w:r>
          </w:p>
        </w:tc>
      </w:tr>
    </w:tbl>
    <w:p w14:paraId="5B9B6EF4" w14:textId="77777777" w:rsidR="00B17F1C" w:rsidRDefault="00B17F1C" w:rsidP="00B17F1C">
      <w:pPr>
        <w:pStyle w:val="Punktygwne"/>
        <w:spacing w:before="0" w:after="0"/>
        <w:rPr>
          <w:rFonts w:ascii="Corbel" w:hAnsi="Corbel"/>
          <w:szCs w:val="24"/>
        </w:rPr>
      </w:pPr>
    </w:p>
    <w:p w14:paraId="6733AFFA" w14:textId="77777777" w:rsidR="00B67DD9" w:rsidRDefault="00B67DD9" w:rsidP="00B17F1C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/>
      </w:r>
    </w:p>
    <w:p w14:paraId="74FC760E" w14:textId="44F2F664" w:rsidR="00B17F1C" w:rsidRPr="00C05F44" w:rsidRDefault="00B67DD9" w:rsidP="00B17F1C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B17F1C" w:rsidRPr="009C54AE">
        <w:rPr>
          <w:rFonts w:ascii="Corbel" w:hAnsi="Corbel"/>
          <w:szCs w:val="24"/>
        </w:rPr>
        <w:lastRenderedPageBreak/>
        <w:t>3.</w:t>
      </w:r>
      <w:r w:rsidR="00B17F1C">
        <w:rPr>
          <w:rFonts w:ascii="Corbel" w:hAnsi="Corbel"/>
          <w:szCs w:val="24"/>
        </w:rPr>
        <w:t>cele, efekty uczenia się</w:t>
      </w:r>
      <w:r w:rsidR="00B17F1C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449FB1D" w14:textId="77777777" w:rsidR="00B17F1C" w:rsidRPr="00C05F44" w:rsidRDefault="00B17F1C" w:rsidP="00B17F1C">
      <w:pPr>
        <w:pStyle w:val="Punktygwne"/>
        <w:spacing w:before="0" w:after="0"/>
        <w:rPr>
          <w:rFonts w:ascii="Corbel" w:hAnsi="Corbel"/>
          <w:szCs w:val="24"/>
        </w:rPr>
      </w:pPr>
    </w:p>
    <w:p w14:paraId="75333D1B" w14:textId="77777777" w:rsidR="00B17F1C" w:rsidRDefault="00B17F1C" w:rsidP="00B17F1C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49BC3024" w14:textId="77777777" w:rsidR="00B17F1C" w:rsidRPr="009C54AE" w:rsidRDefault="00B17F1C" w:rsidP="00B17F1C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B17F1C" w:rsidRPr="004273B7" w14:paraId="2BEA1343" w14:textId="77777777" w:rsidTr="001E31A8">
        <w:tc>
          <w:tcPr>
            <w:tcW w:w="675" w:type="dxa"/>
            <w:vAlign w:val="center"/>
          </w:tcPr>
          <w:p w14:paraId="538FAE51" w14:textId="77777777" w:rsidR="00B17F1C" w:rsidRPr="004273B7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4273B7">
              <w:rPr>
                <w:rFonts w:ascii="Corbel" w:hAnsi="Corbel"/>
                <w:b w:val="0"/>
                <w:color w:val="000000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4A1F4014" w14:textId="77777777" w:rsidR="00B17F1C" w:rsidRPr="00010231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010231">
              <w:rPr>
                <w:rFonts w:ascii="Corbel" w:hAnsi="Corbel"/>
                <w:b w:val="0"/>
                <w:bCs/>
                <w:color w:val="000000"/>
                <w:sz w:val="22"/>
              </w:rPr>
              <w:t xml:space="preserve">Celem wykładu jest przedstawienie ewolucji oraz aktualnego stanu prawa celnego w poszczególnych państwach Unii Europejskiej. </w:t>
            </w:r>
          </w:p>
        </w:tc>
      </w:tr>
      <w:tr w:rsidR="00B17F1C" w:rsidRPr="004273B7" w14:paraId="095D6151" w14:textId="77777777" w:rsidTr="001E31A8">
        <w:tc>
          <w:tcPr>
            <w:tcW w:w="675" w:type="dxa"/>
            <w:vAlign w:val="center"/>
          </w:tcPr>
          <w:p w14:paraId="4DF1BC91" w14:textId="77777777" w:rsidR="00B17F1C" w:rsidRPr="004273B7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4273B7">
              <w:rPr>
                <w:rFonts w:ascii="Corbel" w:hAnsi="Corbel"/>
                <w:b w:val="0"/>
                <w:color w:val="000000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4DDBEE9A" w14:textId="77777777" w:rsidR="00B17F1C" w:rsidRPr="00010231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010231">
              <w:rPr>
                <w:rFonts w:ascii="Corbel" w:hAnsi="Corbel"/>
                <w:b w:val="0"/>
                <w:bCs/>
                <w:color w:val="000000"/>
                <w:sz w:val="22"/>
              </w:rPr>
              <w:t>Szczególny nacisk położony jest na zapoznanie studentów z pojęciem oraz źródłami prawa celnego, problematyką wspólnego obszaru celnego oraz wspólnej polityki celnej Unii Europejskiej.</w:t>
            </w:r>
          </w:p>
        </w:tc>
      </w:tr>
      <w:tr w:rsidR="00B17F1C" w:rsidRPr="004273B7" w14:paraId="38C9DFD6" w14:textId="77777777" w:rsidTr="001E31A8">
        <w:tc>
          <w:tcPr>
            <w:tcW w:w="675" w:type="dxa"/>
            <w:vAlign w:val="center"/>
          </w:tcPr>
          <w:p w14:paraId="5E6B0BF5" w14:textId="77777777" w:rsidR="00B17F1C" w:rsidRPr="004273B7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4273B7">
              <w:rPr>
                <w:rFonts w:ascii="Corbel" w:hAnsi="Corbel"/>
                <w:b w:val="0"/>
                <w:color w:val="000000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4BB6A44C" w14:textId="77777777" w:rsidR="00B17F1C" w:rsidRPr="00010231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010231">
              <w:rPr>
                <w:rFonts w:ascii="Corbel" w:hAnsi="Corbel"/>
                <w:b w:val="0"/>
                <w:bCs/>
                <w:color w:val="000000"/>
                <w:sz w:val="22"/>
              </w:rPr>
              <w:t>Studentom zaprezentowane zostaną również informacje odnoszące się do metod dostosowania porządków normatywnych poszczególnych państw do standardów UE.</w:t>
            </w:r>
          </w:p>
        </w:tc>
      </w:tr>
    </w:tbl>
    <w:p w14:paraId="339CE19F" w14:textId="77777777" w:rsidR="00B17F1C" w:rsidRPr="009C54AE" w:rsidRDefault="00B17F1C" w:rsidP="00B17F1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488522D" w14:textId="77777777" w:rsidR="00B17F1C" w:rsidRPr="009C54AE" w:rsidRDefault="00B17F1C" w:rsidP="00B17F1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14:paraId="1CC551C8" w14:textId="77777777" w:rsidR="00B17F1C" w:rsidRPr="009C54AE" w:rsidRDefault="00B17F1C" w:rsidP="00B17F1C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5856"/>
        <w:gridCol w:w="1849"/>
      </w:tblGrid>
      <w:tr w:rsidR="00B17F1C" w:rsidRPr="000E3B2F" w14:paraId="3A628A14" w14:textId="77777777" w:rsidTr="000E3B2F">
        <w:tc>
          <w:tcPr>
            <w:tcW w:w="1701" w:type="dxa"/>
            <w:vAlign w:val="center"/>
          </w:tcPr>
          <w:p w14:paraId="58DF196E" w14:textId="77777777" w:rsidR="00B17F1C" w:rsidRPr="000E3B2F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3B2F">
              <w:rPr>
                <w:rFonts w:ascii="Corbel" w:hAnsi="Corbel"/>
                <w:smallCaps w:val="0"/>
                <w:szCs w:val="24"/>
              </w:rPr>
              <w:t>EK</w:t>
            </w:r>
            <w:r w:rsidRPr="000E3B2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856" w:type="dxa"/>
            <w:vAlign w:val="center"/>
          </w:tcPr>
          <w:p w14:paraId="01DF7E83" w14:textId="77777777" w:rsidR="00B17F1C" w:rsidRPr="000E3B2F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3B2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49" w:type="dxa"/>
            <w:vAlign w:val="center"/>
          </w:tcPr>
          <w:p w14:paraId="76050A21" w14:textId="77777777" w:rsidR="00B17F1C" w:rsidRPr="000E3B2F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3B2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0E3B2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17F1C" w:rsidRPr="000E3B2F" w14:paraId="21E3CB6F" w14:textId="77777777" w:rsidTr="000E3B2F">
        <w:tc>
          <w:tcPr>
            <w:tcW w:w="1701" w:type="dxa"/>
          </w:tcPr>
          <w:p w14:paraId="7157F602" w14:textId="77777777" w:rsidR="00B17F1C" w:rsidRPr="000E3B2F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3B2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E3B2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56" w:type="dxa"/>
          </w:tcPr>
          <w:p w14:paraId="56859546" w14:textId="77777777" w:rsidR="00B17F1C" w:rsidRPr="000E3B2F" w:rsidRDefault="00B17F1C" w:rsidP="001E31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E3B2F">
              <w:rPr>
                <w:rFonts w:ascii="Corbel" w:hAnsi="Corbel"/>
                <w:b w:val="0"/>
                <w:smallCaps w:val="0"/>
                <w:szCs w:val="24"/>
              </w:rPr>
              <w:t>Dysponuje uporządkowaną wiedzą na temat podstawowych kategorii (instytucji) prawnych, w tym w zakresie prawa administracyjnego, ich struktury (organów i instytucji krajowych, unijnych, jak i międzynarodowych), zasad działania oraz podstawowych relacji występujących pomiędzy nimi oraz zna podstawowe systemy polityczne i systemy partyjne.</w:t>
            </w:r>
          </w:p>
        </w:tc>
        <w:tc>
          <w:tcPr>
            <w:tcW w:w="1849" w:type="dxa"/>
          </w:tcPr>
          <w:p w14:paraId="5DBC83A8" w14:textId="77777777" w:rsidR="00B17F1C" w:rsidRPr="000E3B2F" w:rsidRDefault="00B17F1C" w:rsidP="001E31A8">
            <w:pPr>
              <w:spacing w:after="0"/>
              <w:contextualSpacing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0E3B2F">
              <w:rPr>
                <w:rFonts w:ascii="Corbel" w:eastAsia="Times New Roman" w:hAnsi="Corbel"/>
                <w:sz w:val="24"/>
                <w:szCs w:val="24"/>
                <w:lang w:eastAsia="pl-PL"/>
              </w:rPr>
              <w:t>K_W02</w:t>
            </w:r>
          </w:p>
          <w:p w14:paraId="2413AD15" w14:textId="77777777" w:rsidR="00B17F1C" w:rsidRPr="000E3B2F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17F1C" w:rsidRPr="000E3B2F" w14:paraId="09321118" w14:textId="77777777" w:rsidTr="000E3B2F">
        <w:tc>
          <w:tcPr>
            <w:tcW w:w="1701" w:type="dxa"/>
          </w:tcPr>
          <w:p w14:paraId="3B001BC5" w14:textId="77777777" w:rsidR="00B17F1C" w:rsidRPr="000E3B2F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3B2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856" w:type="dxa"/>
          </w:tcPr>
          <w:p w14:paraId="0E36221F" w14:textId="77777777" w:rsidR="00B17F1C" w:rsidRPr="000E3B2F" w:rsidRDefault="00B17F1C" w:rsidP="001E31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E3B2F">
              <w:rPr>
                <w:rFonts w:ascii="Corbel" w:hAnsi="Corbel"/>
                <w:b w:val="0"/>
                <w:smallCaps w:val="0"/>
                <w:szCs w:val="24"/>
              </w:rPr>
              <w:t>Zna podstawową terminologię z zakresu dyscyplin naukowych realizowanych według planu studiów administracyjnych.</w:t>
            </w:r>
          </w:p>
        </w:tc>
        <w:tc>
          <w:tcPr>
            <w:tcW w:w="1849" w:type="dxa"/>
          </w:tcPr>
          <w:p w14:paraId="4DC7B2A9" w14:textId="77777777" w:rsidR="00B17F1C" w:rsidRPr="000E3B2F" w:rsidRDefault="00B17F1C" w:rsidP="001E31A8">
            <w:pPr>
              <w:spacing w:after="0"/>
              <w:contextualSpacing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0E3B2F">
              <w:rPr>
                <w:rFonts w:ascii="Corbel" w:eastAsia="Times New Roman" w:hAnsi="Corbel"/>
                <w:sz w:val="24"/>
                <w:szCs w:val="24"/>
                <w:lang w:eastAsia="pl-PL"/>
              </w:rPr>
              <w:t>K_W03</w:t>
            </w:r>
          </w:p>
          <w:p w14:paraId="011DEE77" w14:textId="77777777" w:rsidR="00B17F1C" w:rsidRPr="000E3B2F" w:rsidRDefault="00B17F1C" w:rsidP="001E31A8">
            <w:pPr>
              <w:spacing w:after="0"/>
              <w:contextualSpacing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  <w:p w14:paraId="74520260" w14:textId="77777777" w:rsidR="00B17F1C" w:rsidRPr="000E3B2F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17F1C" w:rsidRPr="000E3B2F" w14:paraId="492C25AF" w14:textId="77777777" w:rsidTr="000E3B2F">
        <w:tc>
          <w:tcPr>
            <w:tcW w:w="1701" w:type="dxa"/>
          </w:tcPr>
          <w:p w14:paraId="60C67A3E" w14:textId="77777777" w:rsidR="00B17F1C" w:rsidRPr="000E3B2F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3B2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856" w:type="dxa"/>
          </w:tcPr>
          <w:p w14:paraId="394C8307" w14:textId="77777777" w:rsidR="00B17F1C" w:rsidRPr="000E3B2F" w:rsidRDefault="00B17F1C" w:rsidP="001E31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E3B2F">
              <w:rPr>
                <w:rFonts w:ascii="Corbel" w:hAnsi="Corbel"/>
                <w:b w:val="0"/>
                <w:smallCaps w:val="0"/>
                <w:szCs w:val="24"/>
              </w:rPr>
              <w:t>Ma wiedzę o metodach i narzędziach, w tym technikach pozyskiwania informacji o obowiązującym prawie i danych odnoszących się do życia społeczno-gospodarczego oraz o procesach zmian struktur i instytucji administracji publicznej, instytucji Unii Europejskiej, sądownictwa krajowego i międzynarodowego, a także systemach partyjnych oraz charakteryzuje przyczyny, przebieg, skalę i konsekwencje tych zmian w sferze prawnej i prawno-administracyjnej.</w:t>
            </w:r>
          </w:p>
        </w:tc>
        <w:tc>
          <w:tcPr>
            <w:tcW w:w="1849" w:type="dxa"/>
          </w:tcPr>
          <w:p w14:paraId="474B699A" w14:textId="77777777" w:rsidR="00B17F1C" w:rsidRPr="000E3B2F" w:rsidRDefault="00B17F1C" w:rsidP="001E31A8">
            <w:pPr>
              <w:spacing w:after="0"/>
              <w:contextualSpacing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0E3B2F">
              <w:rPr>
                <w:rFonts w:ascii="Corbel" w:eastAsia="Times New Roman" w:hAnsi="Corbel"/>
                <w:sz w:val="24"/>
                <w:szCs w:val="24"/>
                <w:lang w:eastAsia="pl-PL"/>
              </w:rPr>
              <w:t>K_W04</w:t>
            </w:r>
          </w:p>
          <w:p w14:paraId="331F0C6B" w14:textId="77777777" w:rsidR="00B17F1C" w:rsidRPr="000E3B2F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17F1C" w:rsidRPr="000E3B2F" w14:paraId="79AE207C" w14:textId="77777777" w:rsidTr="000E3B2F">
        <w:tc>
          <w:tcPr>
            <w:tcW w:w="1701" w:type="dxa"/>
          </w:tcPr>
          <w:p w14:paraId="3DAE88FC" w14:textId="77777777" w:rsidR="00B17F1C" w:rsidRPr="000E3B2F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3B2F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856" w:type="dxa"/>
          </w:tcPr>
          <w:p w14:paraId="6BCA004A" w14:textId="77777777" w:rsidR="00B17F1C" w:rsidRPr="000E3B2F" w:rsidRDefault="00B17F1C" w:rsidP="001E31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E3B2F">
              <w:rPr>
                <w:rFonts w:ascii="Corbel" w:hAnsi="Corbel"/>
                <w:b w:val="0"/>
                <w:smallCaps w:val="0"/>
                <w:szCs w:val="24"/>
              </w:rPr>
              <w:t>Posiada podstawową wiedzę o źródłach prawa (polskiego i międzynarodowego, ze szczególnym uwzględnieniem prawa Unii Europejskiej), o normach i regułach zarówno prawnych, jak i moralnych, zna budowę normy prawnej, reguły wykładni tych norm oraz zasady ich stosowania oraz zmiany nowelizujące w systemie prawa, a szczególnie w prawie administracyjnym.</w:t>
            </w:r>
          </w:p>
        </w:tc>
        <w:tc>
          <w:tcPr>
            <w:tcW w:w="1849" w:type="dxa"/>
          </w:tcPr>
          <w:p w14:paraId="3F7A016E" w14:textId="77777777" w:rsidR="00B17F1C" w:rsidRPr="000E3B2F" w:rsidRDefault="00B17F1C" w:rsidP="001E31A8">
            <w:pPr>
              <w:spacing w:after="0"/>
              <w:contextualSpacing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0E3B2F">
              <w:rPr>
                <w:rFonts w:ascii="Corbel" w:eastAsia="Times New Roman" w:hAnsi="Corbel"/>
                <w:sz w:val="24"/>
                <w:szCs w:val="24"/>
                <w:lang w:eastAsia="pl-PL"/>
              </w:rPr>
              <w:t>K_W05</w:t>
            </w:r>
          </w:p>
          <w:p w14:paraId="4695BE30" w14:textId="77777777" w:rsidR="00B17F1C" w:rsidRPr="000E3B2F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17F1C" w:rsidRPr="000E3B2F" w14:paraId="29D49EE8" w14:textId="77777777" w:rsidTr="000E3B2F">
        <w:tc>
          <w:tcPr>
            <w:tcW w:w="1701" w:type="dxa"/>
          </w:tcPr>
          <w:p w14:paraId="28212837" w14:textId="77777777" w:rsidR="00B17F1C" w:rsidRPr="000E3B2F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3B2F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856" w:type="dxa"/>
          </w:tcPr>
          <w:p w14:paraId="631E8304" w14:textId="244797E5" w:rsidR="00B17F1C" w:rsidRPr="000E3B2F" w:rsidRDefault="00B17F1C" w:rsidP="000E3B2F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0E3B2F">
              <w:rPr>
                <w:rFonts w:ascii="Corbel" w:hAnsi="Corbel"/>
                <w:b w:val="0"/>
                <w:smallCaps w:val="0"/>
                <w:szCs w:val="24"/>
              </w:rPr>
              <w:t>Ma podstawową wiedzę o człowieku jako podmiocie stosunków publicznoprawnych i prywatnoprawnych, jego prawach i obowiązkach z uwzględnieniem przysługujących mu praw i zasad ochrony.</w:t>
            </w:r>
          </w:p>
        </w:tc>
        <w:tc>
          <w:tcPr>
            <w:tcW w:w="1849" w:type="dxa"/>
          </w:tcPr>
          <w:p w14:paraId="24952C76" w14:textId="77777777" w:rsidR="00B17F1C" w:rsidRPr="000E3B2F" w:rsidRDefault="00B17F1C" w:rsidP="001E31A8">
            <w:pPr>
              <w:spacing w:after="0"/>
              <w:contextualSpacing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0E3B2F">
              <w:rPr>
                <w:rFonts w:ascii="Corbel" w:eastAsia="Times New Roman" w:hAnsi="Corbel"/>
                <w:sz w:val="24"/>
                <w:szCs w:val="24"/>
                <w:lang w:eastAsia="pl-PL"/>
              </w:rPr>
              <w:t>K_W08</w:t>
            </w:r>
          </w:p>
          <w:p w14:paraId="09D775F3" w14:textId="77777777" w:rsidR="00B17F1C" w:rsidRPr="000E3B2F" w:rsidRDefault="00B17F1C" w:rsidP="001E31A8">
            <w:pPr>
              <w:spacing w:after="0"/>
              <w:contextualSpacing/>
              <w:rPr>
                <w:rFonts w:ascii="Corbel" w:eastAsia="Times New Roman" w:hAnsi="Corbel"/>
                <w:sz w:val="24"/>
                <w:szCs w:val="24"/>
                <w:highlight w:val="yellow"/>
                <w:lang w:eastAsia="pl-PL"/>
              </w:rPr>
            </w:pPr>
          </w:p>
        </w:tc>
      </w:tr>
      <w:tr w:rsidR="00B17F1C" w:rsidRPr="000E3B2F" w14:paraId="34C32F7F" w14:textId="77777777" w:rsidTr="000E3B2F">
        <w:tc>
          <w:tcPr>
            <w:tcW w:w="1701" w:type="dxa"/>
          </w:tcPr>
          <w:p w14:paraId="5CE0E386" w14:textId="77777777" w:rsidR="00B17F1C" w:rsidRPr="000E3B2F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3B2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5856" w:type="dxa"/>
          </w:tcPr>
          <w:p w14:paraId="3A858331" w14:textId="77777777" w:rsidR="00B17F1C" w:rsidRPr="000E3B2F" w:rsidRDefault="00B17F1C" w:rsidP="001E31A8">
            <w:pPr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E3B2F">
              <w:rPr>
                <w:rFonts w:ascii="Corbel" w:hAnsi="Corbel"/>
                <w:sz w:val="24"/>
                <w:szCs w:val="24"/>
                <w:lang w:eastAsia="pl-PL"/>
              </w:rPr>
              <w:t>Potrafi prawidłowo interpretować wybrane zjawiska prawne i ekonomiczne w zakresie stosunków administracyjnych oraz odróżnić je od innych zjawisk z zakresu poszczególnych dziedzin będących przedmiotem studiów administracyjnych.</w:t>
            </w:r>
          </w:p>
        </w:tc>
        <w:tc>
          <w:tcPr>
            <w:tcW w:w="1849" w:type="dxa"/>
          </w:tcPr>
          <w:p w14:paraId="2F06BDC7" w14:textId="77777777" w:rsidR="00B17F1C" w:rsidRPr="000E3B2F" w:rsidRDefault="00B17F1C" w:rsidP="001E31A8">
            <w:pPr>
              <w:spacing w:after="0"/>
              <w:contextualSpacing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0E3B2F">
              <w:rPr>
                <w:rFonts w:ascii="Corbel" w:eastAsia="Times New Roman" w:hAnsi="Corbel"/>
                <w:sz w:val="24"/>
                <w:szCs w:val="24"/>
                <w:lang w:eastAsia="pl-PL"/>
              </w:rPr>
              <w:t>K_U01</w:t>
            </w:r>
          </w:p>
          <w:p w14:paraId="30AB4001" w14:textId="77777777" w:rsidR="00B17F1C" w:rsidRPr="000E3B2F" w:rsidRDefault="00B17F1C" w:rsidP="001E31A8">
            <w:pPr>
              <w:spacing w:after="0"/>
              <w:contextualSpacing/>
              <w:rPr>
                <w:rFonts w:ascii="Corbel" w:eastAsia="Times New Roman" w:hAnsi="Corbel"/>
                <w:sz w:val="24"/>
                <w:szCs w:val="24"/>
                <w:highlight w:val="yellow"/>
                <w:lang w:eastAsia="pl-PL"/>
              </w:rPr>
            </w:pPr>
          </w:p>
        </w:tc>
      </w:tr>
      <w:tr w:rsidR="00B17F1C" w:rsidRPr="000E3B2F" w14:paraId="5F884D02" w14:textId="77777777" w:rsidTr="000E3B2F">
        <w:tc>
          <w:tcPr>
            <w:tcW w:w="1701" w:type="dxa"/>
          </w:tcPr>
          <w:p w14:paraId="3F01D967" w14:textId="77777777" w:rsidR="00B17F1C" w:rsidRPr="000E3B2F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3B2F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856" w:type="dxa"/>
          </w:tcPr>
          <w:p w14:paraId="44FE1C16" w14:textId="77777777" w:rsidR="00B17F1C" w:rsidRPr="000E3B2F" w:rsidRDefault="00B17F1C" w:rsidP="001E31A8">
            <w:pPr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E3B2F">
              <w:rPr>
                <w:rFonts w:ascii="Corbel" w:hAnsi="Corbel"/>
                <w:sz w:val="24"/>
                <w:szCs w:val="24"/>
                <w:lang w:eastAsia="pl-PL"/>
              </w:rPr>
              <w:t>Potrafi prawidłowo interpretować i wyjaśniać działalność organów administracji w obszarze polityki wewnętrznej i zewnętrznej państwa w sferze prawnej, ekonomicznej, społecznej i kulturowej.</w:t>
            </w:r>
          </w:p>
        </w:tc>
        <w:tc>
          <w:tcPr>
            <w:tcW w:w="1849" w:type="dxa"/>
          </w:tcPr>
          <w:p w14:paraId="63883F66" w14:textId="77777777" w:rsidR="00B17F1C" w:rsidRPr="000E3B2F" w:rsidRDefault="00B17F1C" w:rsidP="001E31A8">
            <w:pPr>
              <w:spacing w:after="0"/>
              <w:contextualSpacing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0E3B2F">
              <w:rPr>
                <w:rFonts w:ascii="Corbel" w:eastAsia="Times New Roman" w:hAnsi="Corbel"/>
                <w:sz w:val="24"/>
                <w:szCs w:val="24"/>
                <w:lang w:eastAsia="pl-PL"/>
              </w:rPr>
              <w:t>K_U03</w:t>
            </w:r>
          </w:p>
          <w:p w14:paraId="7CF509DD" w14:textId="77777777" w:rsidR="00B17F1C" w:rsidRPr="000E3B2F" w:rsidRDefault="00B17F1C" w:rsidP="001E31A8">
            <w:pPr>
              <w:spacing w:after="0"/>
              <w:contextualSpacing/>
              <w:rPr>
                <w:rFonts w:ascii="Corbel" w:eastAsia="Times New Roman" w:hAnsi="Corbel"/>
                <w:sz w:val="24"/>
                <w:szCs w:val="24"/>
                <w:highlight w:val="yellow"/>
                <w:lang w:eastAsia="pl-PL"/>
              </w:rPr>
            </w:pPr>
          </w:p>
        </w:tc>
      </w:tr>
      <w:tr w:rsidR="00B17F1C" w:rsidRPr="000E3B2F" w14:paraId="02732B0A" w14:textId="77777777" w:rsidTr="000E3B2F">
        <w:tc>
          <w:tcPr>
            <w:tcW w:w="1701" w:type="dxa"/>
          </w:tcPr>
          <w:p w14:paraId="0AFF2AF5" w14:textId="77777777" w:rsidR="00B17F1C" w:rsidRPr="000E3B2F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3B2F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856" w:type="dxa"/>
          </w:tcPr>
          <w:p w14:paraId="7A1FBBB0" w14:textId="786A9905" w:rsidR="00B17F1C" w:rsidRPr="000E3B2F" w:rsidRDefault="00B17F1C" w:rsidP="001E31A8">
            <w:pPr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E3B2F">
              <w:rPr>
                <w:rFonts w:ascii="Corbel" w:hAnsi="Corbel"/>
                <w:sz w:val="24"/>
                <w:szCs w:val="24"/>
                <w:lang w:eastAsia="pl-PL"/>
              </w:rPr>
              <w:t>Umie uczestniczyć w elementarnym zakresie w przygotowaniu projektów społecznych (umie projektować rozwiązania prawne, konstruować podstawy działania i zarządzania różnego rodzaju instytucji i organizacji z obszaru administracji), uwzględniając aspekty prawne, ekonomiczne i polityczne, potrafi przygotowywać samodzielnie lub w grupie projekty społeczne i właściwie je uz</w:t>
            </w:r>
            <w:r w:rsidR="00CA2E17" w:rsidRPr="000E3B2F">
              <w:rPr>
                <w:rFonts w:ascii="Corbel" w:hAnsi="Corbel"/>
                <w:sz w:val="24"/>
                <w:szCs w:val="24"/>
                <w:lang w:eastAsia="pl-PL"/>
              </w:rPr>
              <w:t>a</w:t>
            </w:r>
            <w:r w:rsidRPr="000E3B2F">
              <w:rPr>
                <w:rFonts w:ascii="Corbel" w:hAnsi="Corbel"/>
                <w:sz w:val="24"/>
                <w:szCs w:val="24"/>
                <w:lang w:eastAsia="pl-PL"/>
              </w:rPr>
              <w:t>sadnić.</w:t>
            </w:r>
          </w:p>
        </w:tc>
        <w:tc>
          <w:tcPr>
            <w:tcW w:w="1849" w:type="dxa"/>
          </w:tcPr>
          <w:p w14:paraId="2E70421B" w14:textId="4A62189F" w:rsidR="00B17F1C" w:rsidRPr="000E3B2F" w:rsidRDefault="00B17F1C" w:rsidP="001E31A8">
            <w:pPr>
              <w:spacing w:after="0"/>
              <w:contextualSpacing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0E3B2F">
              <w:rPr>
                <w:rFonts w:ascii="Corbel" w:eastAsia="Times New Roman" w:hAnsi="Corbel"/>
                <w:sz w:val="24"/>
                <w:szCs w:val="24"/>
                <w:lang w:eastAsia="pl-PL"/>
              </w:rPr>
              <w:t>K_K0</w:t>
            </w:r>
            <w:r w:rsidR="002213F4" w:rsidRPr="000E3B2F">
              <w:rPr>
                <w:rFonts w:ascii="Corbel" w:eastAsia="Times New Roman" w:hAnsi="Corbel"/>
                <w:sz w:val="24"/>
                <w:szCs w:val="24"/>
                <w:lang w:eastAsia="pl-PL"/>
              </w:rPr>
              <w:t>4</w:t>
            </w:r>
          </w:p>
          <w:p w14:paraId="23A4C054" w14:textId="77777777" w:rsidR="00B17F1C" w:rsidRPr="000E3B2F" w:rsidRDefault="00B17F1C" w:rsidP="001E31A8">
            <w:pPr>
              <w:spacing w:after="0"/>
              <w:contextualSpacing/>
              <w:rPr>
                <w:rFonts w:ascii="Corbel" w:eastAsia="Times New Roman" w:hAnsi="Corbel"/>
                <w:sz w:val="24"/>
                <w:szCs w:val="24"/>
                <w:highlight w:val="yellow"/>
                <w:lang w:eastAsia="pl-PL"/>
              </w:rPr>
            </w:pPr>
          </w:p>
        </w:tc>
      </w:tr>
    </w:tbl>
    <w:p w14:paraId="1746CDEA" w14:textId="77777777" w:rsidR="00B17F1C" w:rsidRPr="009C54AE" w:rsidRDefault="00B17F1C" w:rsidP="00B17F1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565517" w14:textId="77777777" w:rsidR="00B17F1C" w:rsidRPr="009C54AE" w:rsidRDefault="00B17F1C" w:rsidP="00B17F1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3.3Treści programowe </w:t>
      </w:r>
    </w:p>
    <w:p w14:paraId="150B1DFD" w14:textId="77777777" w:rsidR="00B17F1C" w:rsidRPr="009C54AE" w:rsidRDefault="00B17F1C" w:rsidP="00B17F1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68A2316" w14:textId="77777777" w:rsidR="00B17F1C" w:rsidRPr="009C54AE" w:rsidRDefault="00B17F1C" w:rsidP="00B17F1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B17F1C" w:rsidRPr="009C54AE" w14:paraId="7566946A" w14:textId="77777777" w:rsidTr="000E3B2F">
        <w:tc>
          <w:tcPr>
            <w:tcW w:w="9214" w:type="dxa"/>
          </w:tcPr>
          <w:p w14:paraId="5C70FB53" w14:textId="77777777" w:rsidR="00B17F1C" w:rsidRPr="009C54AE" w:rsidRDefault="00B17F1C" w:rsidP="001E31A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17F1C" w:rsidRPr="00892E1E" w14:paraId="0ECA764A" w14:textId="77777777" w:rsidTr="000E3B2F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8A9C" w14:textId="77777777" w:rsidR="00B17F1C" w:rsidRPr="006E2D75" w:rsidRDefault="00B17F1C" w:rsidP="001E31A8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E2D75">
              <w:rPr>
                <w:rFonts w:ascii="Corbel" w:hAnsi="Corbel"/>
                <w:sz w:val="24"/>
                <w:szCs w:val="24"/>
              </w:rPr>
              <w:t>Pojęcie cła i jego charakterystyka</w:t>
            </w:r>
          </w:p>
        </w:tc>
      </w:tr>
      <w:tr w:rsidR="00B17F1C" w:rsidRPr="00892E1E" w14:paraId="1C6210FE" w14:textId="77777777" w:rsidTr="000E3B2F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B2DA" w14:textId="77777777" w:rsidR="00B17F1C" w:rsidRPr="006E2D75" w:rsidRDefault="00B17F1C" w:rsidP="001E31A8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E2D75">
              <w:rPr>
                <w:rFonts w:ascii="Corbel" w:hAnsi="Corbel"/>
                <w:sz w:val="24"/>
                <w:szCs w:val="24"/>
              </w:rPr>
              <w:t>Podstawowe instytucje celne</w:t>
            </w:r>
          </w:p>
        </w:tc>
      </w:tr>
      <w:tr w:rsidR="00B17F1C" w:rsidRPr="00892E1E" w14:paraId="241041C9" w14:textId="77777777" w:rsidTr="000E3B2F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91CC" w14:textId="51A7DD1E" w:rsidR="00B17F1C" w:rsidRPr="006E2D75" w:rsidRDefault="00E07BD9" w:rsidP="001E31A8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Polskie</w:t>
            </w:r>
            <w:r w:rsidR="00B17F1C" w:rsidRPr="006E2D75">
              <w:rPr>
                <w:rFonts w:ascii="Corbel" w:hAnsi="Corbel"/>
                <w:sz w:val="24"/>
                <w:szCs w:val="24"/>
              </w:rPr>
              <w:t xml:space="preserve"> prawo celne</w:t>
            </w:r>
          </w:p>
        </w:tc>
      </w:tr>
      <w:tr w:rsidR="00B17F1C" w:rsidRPr="00892E1E" w14:paraId="2917F914" w14:textId="77777777" w:rsidTr="000E3B2F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8D78" w14:textId="77777777" w:rsidR="00B17F1C" w:rsidRPr="006E2D75" w:rsidRDefault="00B17F1C" w:rsidP="001E31A8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E2D75">
              <w:rPr>
                <w:rFonts w:ascii="Corbel" w:hAnsi="Corbel"/>
                <w:sz w:val="24"/>
                <w:szCs w:val="24"/>
              </w:rPr>
              <w:t>Prawo celne w Unii Europejskiej</w:t>
            </w:r>
          </w:p>
        </w:tc>
      </w:tr>
      <w:tr w:rsidR="00B17F1C" w:rsidRPr="00892E1E" w14:paraId="07CCF231" w14:textId="77777777" w:rsidTr="000E3B2F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4EDB" w14:textId="77777777" w:rsidR="00B17F1C" w:rsidRPr="006E2D75" w:rsidRDefault="00B17F1C" w:rsidP="001E31A8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E2D75">
              <w:rPr>
                <w:rFonts w:ascii="Corbel" w:hAnsi="Corbel"/>
                <w:sz w:val="24"/>
                <w:szCs w:val="24"/>
              </w:rPr>
              <w:t>Postępowanie celne i jego przejawy</w:t>
            </w:r>
          </w:p>
        </w:tc>
      </w:tr>
      <w:tr w:rsidR="00B17F1C" w:rsidRPr="00892E1E" w14:paraId="6716FC27" w14:textId="77777777" w:rsidTr="000E3B2F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F1FA" w14:textId="77777777" w:rsidR="00B17F1C" w:rsidRPr="006E2D75" w:rsidRDefault="00B17F1C" w:rsidP="001E31A8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E2D75">
              <w:rPr>
                <w:rFonts w:ascii="Corbel" w:hAnsi="Corbel"/>
                <w:sz w:val="24"/>
                <w:szCs w:val="24"/>
              </w:rPr>
              <w:t>Porównanie i warianty instytucji celnych</w:t>
            </w:r>
          </w:p>
        </w:tc>
      </w:tr>
    </w:tbl>
    <w:p w14:paraId="77D4596D" w14:textId="77777777" w:rsidR="00B17F1C" w:rsidRPr="009C54AE" w:rsidRDefault="00B17F1C" w:rsidP="00B17F1C">
      <w:pPr>
        <w:spacing w:after="0" w:line="240" w:lineRule="auto"/>
        <w:rPr>
          <w:rFonts w:ascii="Corbel" w:hAnsi="Corbel"/>
          <w:sz w:val="24"/>
          <w:szCs w:val="24"/>
        </w:rPr>
      </w:pPr>
    </w:p>
    <w:p w14:paraId="2877B511" w14:textId="77777777" w:rsidR="00B17F1C" w:rsidRPr="009C54AE" w:rsidRDefault="00B17F1C" w:rsidP="00B17F1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136A1A6E" w14:textId="77777777" w:rsidR="00B17F1C" w:rsidRPr="009C54AE" w:rsidRDefault="00B17F1C" w:rsidP="00B17F1C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B17F1C" w:rsidRPr="009C54AE" w14:paraId="44C1A562" w14:textId="77777777" w:rsidTr="000E3B2F">
        <w:tc>
          <w:tcPr>
            <w:tcW w:w="9214" w:type="dxa"/>
          </w:tcPr>
          <w:p w14:paraId="6884ABD9" w14:textId="77777777" w:rsidR="00B17F1C" w:rsidRPr="009C54AE" w:rsidRDefault="00B17F1C" w:rsidP="001E31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17F1C" w:rsidRPr="009C54AE" w14:paraId="18A36EFA" w14:textId="77777777" w:rsidTr="000E3B2F">
        <w:tc>
          <w:tcPr>
            <w:tcW w:w="9214" w:type="dxa"/>
          </w:tcPr>
          <w:p w14:paraId="53F27C9D" w14:textId="699AF7B8" w:rsidR="00B17F1C" w:rsidRPr="009C54AE" w:rsidRDefault="000E3B2F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7C0BA020" w14:textId="3313CE7D" w:rsidR="000E3B2F" w:rsidRDefault="000E3B2F" w:rsidP="00B17F1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0ADDAA" w14:textId="61E029D8" w:rsidR="00B17F1C" w:rsidRPr="009C54AE" w:rsidRDefault="00B17F1C" w:rsidP="000E3B2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CE6AE47" w14:textId="77777777" w:rsidR="00B17F1C" w:rsidRPr="009C54AE" w:rsidRDefault="00B17F1C" w:rsidP="00B17F1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B8CCBB" w14:textId="77777777" w:rsidR="00B17F1C" w:rsidRPr="00153C41" w:rsidRDefault="00B17F1C" w:rsidP="00B17F1C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>.:</w:t>
      </w:r>
    </w:p>
    <w:p w14:paraId="1493145A" w14:textId="77777777" w:rsidR="00B17F1C" w:rsidRDefault="00B17F1C" w:rsidP="00B17F1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6980822E" w14:textId="77777777" w:rsidR="00B17F1C" w:rsidRDefault="00B17F1C" w:rsidP="00B17F1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020F157A" w14:textId="77777777" w:rsidR="00B17F1C" w:rsidRPr="00153C41" w:rsidRDefault="00B17F1C" w:rsidP="00B17F1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</w:p>
    <w:p w14:paraId="79747660" w14:textId="77777777" w:rsidR="00B17F1C" w:rsidRDefault="00B17F1C" w:rsidP="00B17F1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3EE43A1" w14:textId="77777777" w:rsidR="00B17F1C" w:rsidRDefault="00B17F1C" w:rsidP="00B17F1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E2D75">
        <w:rPr>
          <w:rFonts w:ascii="Corbel" w:hAnsi="Corbel"/>
          <w:smallCaps w:val="0"/>
          <w:szCs w:val="24"/>
        </w:rPr>
        <w:t xml:space="preserve">Główną metodą wykorzystywaną podczas przeprowadzanych wykładów jest metoda audytoryjna, obejmująca przede wszystkim </w:t>
      </w:r>
      <w:r>
        <w:rPr>
          <w:rFonts w:ascii="Corbel" w:hAnsi="Corbel"/>
          <w:smallCaps w:val="0"/>
          <w:szCs w:val="24"/>
        </w:rPr>
        <w:t>prezentację wiedzy teoretycznej, wykorzystywane są także metody kształcenia na odległość.</w:t>
      </w:r>
    </w:p>
    <w:p w14:paraId="693A59BA" w14:textId="77777777" w:rsidR="00B17F1C" w:rsidRDefault="00B17F1C" w:rsidP="00B17F1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E9131C6" w14:textId="77777777" w:rsidR="00B17F1C" w:rsidRPr="009C54AE" w:rsidRDefault="00B17F1C" w:rsidP="00B17F1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232F66C7" w14:textId="77777777" w:rsidR="00B17F1C" w:rsidRPr="009C54AE" w:rsidRDefault="00B17F1C" w:rsidP="00B17F1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869EDB" w14:textId="77777777" w:rsidR="00B17F1C" w:rsidRPr="009C54AE" w:rsidRDefault="00B17F1C" w:rsidP="00B17F1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03892B1A" w14:textId="77777777" w:rsidR="00B17F1C" w:rsidRPr="009C54AE" w:rsidRDefault="00B17F1C" w:rsidP="00B17F1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6"/>
        <w:gridCol w:w="5435"/>
        <w:gridCol w:w="2117"/>
      </w:tblGrid>
      <w:tr w:rsidR="00B17F1C" w:rsidRPr="009C54AE" w14:paraId="2DF09600" w14:textId="77777777" w:rsidTr="001E31A8">
        <w:tc>
          <w:tcPr>
            <w:tcW w:w="1985" w:type="dxa"/>
            <w:vAlign w:val="center"/>
          </w:tcPr>
          <w:p w14:paraId="40473B85" w14:textId="77777777" w:rsidR="00B17F1C" w:rsidRPr="009C54AE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gridSpan w:val="2"/>
            <w:vAlign w:val="center"/>
          </w:tcPr>
          <w:p w14:paraId="07C32434" w14:textId="255A25AD" w:rsidR="00B17F1C" w:rsidRPr="009C54AE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2213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64508BEC" w14:textId="77777777" w:rsidR="00B17F1C" w:rsidRPr="009C54AE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114BCF2" w14:textId="77777777" w:rsidR="00B17F1C" w:rsidRPr="009C54AE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A14C16" w14:textId="77777777" w:rsidR="00B17F1C" w:rsidRPr="009C54AE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17F1C" w14:paraId="31B547E5" w14:textId="77777777" w:rsidTr="001E31A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1991" w:type="dxa"/>
            <w:gridSpan w:val="2"/>
          </w:tcPr>
          <w:p w14:paraId="01B75136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EK_O1</w:t>
            </w:r>
          </w:p>
        </w:tc>
        <w:tc>
          <w:tcPr>
            <w:tcW w:w="5522" w:type="dxa"/>
          </w:tcPr>
          <w:p w14:paraId="70B34038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zaliczeniowa</w:t>
            </w:r>
          </w:p>
        </w:tc>
        <w:tc>
          <w:tcPr>
            <w:tcW w:w="2126" w:type="dxa"/>
          </w:tcPr>
          <w:p w14:paraId="27B3A45D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B17F1C" w14:paraId="2FDD2551" w14:textId="77777777" w:rsidTr="001E31A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43"/>
        </w:trPr>
        <w:tc>
          <w:tcPr>
            <w:tcW w:w="1991" w:type="dxa"/>
            <w:gridSpan w:val="2"/>
          </w:tcPr>
          <w:p w14:paraId="1293FA4E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EK_O2</w:t>
            </w:r>
          </w:p>
        </w:tc>
        <w:tc>
          <w:tcPr>
            <w:tcW w:w="5522" w:type="dxa"/>
          </w:tcPr>
          <w:p w14:paraId="51F63B35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zaliczeniowa</w:t>
            </w:r>
          </w:p>
        </w:tc>
        <w:tc>
          <w:tcPr>
            <w:tcW w:w="2126" w:type="dxa"/>
          </w:tcPr>
          <w:p w14:paraId="6E4A34EC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B17F1C" w14:paraId="0EC9A4E3" w14:textId="77777777" w:rsidTr="001E31A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1991" w:type="dxa"/>
            <w:gridSpan w:val="2"/>
          </w:tcPr>
          <w:p w14:paraId="51ED5756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EK_O3</w:t>
            </w:r>
          </w:p>
        </w:tc>
        <w:tc>
          <w:tcPr>
            <w:tcW w:w="5522" w:type="dxa"/>
          </w:tcPr>
          <w:p w14:paraId="193C5FF4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zaliczeniowa</w:t>
            </w:r>
          </w:p>
        </w:tc>
        <w:tc>
          <w:tcPr>
            <w:tcW w:w="2126" w:type="dxa"/>
          </w:tcPr>
          <w:p w14:paraId="3C39C1B9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B17F1C" w14:paraId="24B48284" w14:textId="77777777" w:rsidTr="001E31A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5"/>
        </w:trPr>
        <w:tc>
          <w:tcPr>
            <w:tcW w:w="1991" w:type="dxa"/>
            <w:gridSpan w:val="2"/>
          </w:tcPr>
          <w:p w14:paraId="68C7414C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EK_O4</w:t>
            </w:r>
          </w:p>
        </w:tc>
        <w:tc>
          <w:tcPr>
            <w:tcW w:w="5522" w:type="dxa"/>
          </w:tcPr>
          <w:p w14:paraId="3F210096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zaliczeniowa</w:t>
            </w:r>
          </w:p>
        </w:tc>
        <w:tc>
          <w:tcPr>
            <w:tcW w:w="2126" w:type="dxa"/>
          </w:tcPr>
          <w:p w14:paraId="70205D9F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B17F1C" w14:paraId="681F7C80" w14:textId="77777777" w:rsidTr="001E31A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5"/>
        </w:trPr>
        <w:tc>
          <w:tcPr>
            <w:tcW w:w="1991" w:type="dxa"/>
            <w:gridSpan w:val="2"/>
          </w:tcPr>
          <w:p w14:paraId="3BFFCF34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EK_O5</w:t>
            </w:r>
          </w:p>
        </w:tc>
        <w:tc>
          <w:tcPr>
            <w:tcW w:w="5522" w:type="dxa"/>
          </w:tcPr>
          <w:p w14:paraId="5FBCE225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zaliczeniowa</w:t>
            </w:r>
          </w:p>
        </w:tc>
        <w:tc>
          <w:tcPr>
            <w:tcW w:w="2126" w:type="dxa"/>
          </w:tcPr>
          <w:p w14:paraId="6C3C80A0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B17F1C" w14:paraId="60F75EFA" w14:textId="77777777" w:rsidTr="001E31A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43"/>
        </w:trPr>
        <w:tc>
          <w:tcPr>
            <w:tcW w:w="1991" w:type="dxa"/>
            <w:gridSpan w:val="2"/>
          </w:tcPr>
          <w:p w14:paraId="1AF81671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EK_O6</w:t>
            </w:r>
          </w:p>
        </w:tc>
        <w:tc>
          <w:tcPr>
            <w:tcW w:w="5522" w:type="dxa"/>
          </w:tcPr>
          <w:p w14:paraId="3A819BA8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zaliczeniowa</w:t>
            </w:r>
          </w:p>
        </w:tc>
        <w:tc>
          <w:tcPr>
            <w:tcW w:w="2126" w:type="dxa"/>
          </w:tcPr>
          <w:p w14:paraId="193D5520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B17F1C" w14:paraId="6EC79B63" w14:textId="77777777" w:rsidTr="001E31A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43"/>
        </w:trPr>
        <w:tc>
          <w:tcPr>
            <w:tcW w:w="1991" w:type="dxa"/>
            <w:gridSpan w:val="2"/>
          </w:tcPr>
          <w:p w14:paraId="0D03790F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EK_O7</w:t>
            </w:r>
          </w:p>
        </w:tc>
        <w:tc>
          <w:tcPr>
            <w:tcW w:w="5522" w:type="dxa"/>
          </w:tcPr>
          <w:p w14:paraId="5947FEED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zaliczeniowa</w:t>
            </w:r>
          </w:p>
        </w:tc>
        <w:tc>
          <w:tcPr>
            <w:tcW w:w="2126" w:type="dxa"/>
          </w:tcPr>
          <w:p w14:paraId="3A0BB911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B17F1C" w14:paraId="3295F792" w14:textId="77777777" w:rsidTr="001E31A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0"/>
        </w:trPr>
        <w:tc>
          <w:tcPr>
            <w:tcW w:w="1991" w:type="dxa"/>
            <w:gridSpan w:val="2"/>
          </w:tcPr>
          <w:p w14:paraId="7AA1197A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EK_O8</w:t>
            </w:r>
          </w:p>
        </w:tc>
        <w:tc>
          <w:tcPr>
            <w:tcW w:w="5522" w:type="dxa"/>
          </w:tcPr>
          <w:p w14:paraId="115B488C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zaliczeniowa</w:t>
            </w:r>
          </w:p>
        </w:tc>
        <w:tc>
          <w:tcPr>
            <w:tcW w:w="2126" w:type="dxa"/>
          </w:tcPr>
          <w:p w14:paraId="75FAD3A2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</w:tbl>
    <w:p w14:paraId="77824DCA" w14:textId="77777777" w:rsidR="000E3B2F" w:rsidRDefault="000E3B2F" w:rsidP="00B17F1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E47707C" w14:textId="0FE8F817" w:rsidR="00B17F1C" w:rsidRPr="009C54AE" w:rsidRDefault="00B17F1C" w:rsidP="00B17F1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55B313B8" w14:textId="77777777" w:rsidR="00B17F1C" w:rsidRPr="009C54AE" w:rsidRDefault="00B17F1C" w:rsidP="00B17F1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17F1C" w:rsidRPr="009C54AE" w14:paraId="6340810A" w14:textId="77777777" w:rsidTr="001E31A8">
        <w:tc>
          <w:tcPr>
            <w:tcW w:w="9670" w:type="dxa"/>
          </w:tcPr>
          <w:p w14:paraId="52086F68" w14:textId="77777777" w:rsidR="00B17F1C" w:rsidRPr="006E2D75" w:rsidRDefault="00B17F1C" w:rsidP="001E31A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2D75">
              <w:rPr>
                <w:rFonts w:ascii="Corbel" w:hAnsi="Corbel"/>
                <w:b w:val="0"/>
                <w:smallCaps w:val="0"/>
                <w:szCs w:val="24"/>
              </w:rPr>
              <w:t>Formą zaliczenia jest przygotowanie przez stu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denta jednej samodzielnej pracy </w:t>
            </w:r>
            <w:r w:rsidRPr="006E2D75">
              <w:rPr>
                <w:rFonts w:ascii="Corbel" w:hAnsi="Corbel"/>
                <w:b w:val="0"/>
                <w:smallCaps w:val="0"/>
                <w:szCs w:val="24"/>
              </w:rPr>
              <w:t>pisemnej na wyznaczony przez prowadzącego temat.</w:t>
            </w:r>
          </w:p>
          <w:p w14:paraId="28A6C266" w14:textId="77777777" w:rsidR="00B17F1C" w:rsidRPr="009C54AE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2D75">
              <w:rPr>
                <w:rFonts w:ascii="Corbel" w:hAnsi="Corbel"/>
                <w:b w:val="0"/>
                <w:smallCaps w:val="0"/>
                <w:szCs w:val="24"/>
              </w:rPr>
              <w:t>Kryteria oceny: stawianie tez, dobór argumentów, wykorzystanie bibliografii, poprawne użycie języka prawnego i prawniczego, aktualny stan prawny.</w:t>
            </w:r>
          </w:p>
          <w:p w14:paraId="207C7FD3" w14:textId="77777777" w:rsidR="00B17F1C" w:rsidRPr="009C54AE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CA35019" w14:textId="77777777" w:rsidR="00B17F1C" w:rsidRPr="009C54AE" w:rsidRDefault="00B17F1C" w:rsidP="00B17F1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44A566" w14:textId="77777777" w:rsidR="00B17F1C" w:rsidRPr="009C54AE" w:rsidRDefault="00B17F1C" w:rsidP="00B17F1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48A1D7C" w14:textId="77777777" w:rsidR="00B17F1C" w:rsidRPr="009C54AE" w:rsidRDefault="00B17F1C" w:rsidP="00B17F1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B17F1C" w:rsidRPr="009C54AE" w14:paraId="5451A107" w14:textId="77777777" w:rsidTr="001E31A8">
        <w:tc>
          <w:tcPr>
            <w:tcW w:w="4962" w:type="dxa"/>
            <w:vAlign w:val="center"/>
          </w:tcPr>
          <w:p w14:paraId="0199F950" w14:textId="77777777" w:rsidR="00B17F1C" w:rsidRPr="009C54AE" w:rsidRDefault="00B17F1C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AFE2EAF" w14:textId="77777777" w:rsidR="00B17F1C" w:rsidRPr="009C54AE" w:rsidRDefault="00B17F1C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B17F1C" w:rsidRPr="009C54AE" w14:paraId="090C0B89" w14:textId="77777777" w:rsidTr="001E31A8">
        <w:tc>
          <w:tcPr>
            <w:tcW w:w="4962" w:type="dxa"/>
          </w:tcPr>
          <w:p w14:paraId="5A9B6A63" w14:textId="2E0E1DF9" w:rsidR="00B17F1C" w:rsidRPr="009C54AE" w:rsidRDefault="00B17F1C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z </w:t>
            </w:r>
            <w:r w:rsidR="002213F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74D3C39" w14:textId="77777777" w:rsidR="00B17F1C" w:rsidRPr="009C54AE" w:rsidRDefault="00B17F1C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B17F1C" w:rsidRPr="009C54AE" w14:paraId="17F0ACB7" w14:textId="77777777" w:rsidTr="001E31A8">
        <w:tc>
          <w:tcPr>
            <w:tcW w:w="4962" w:type="dxa"/>
          </w:tcPr>
          <w:p w14:paraId="2E233C6B" w14:textId="77777777" w:rsidR="00B17F1C" w:rsidRPr="009C54AE" w:rsidRDefault="00B17F1C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8D1B0D0" w14:textId="77777777" w:rsidR="00B17F1C" w:rsidRPr="009C54AE" w:rsidRDefault="00B17F1C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F78CA2B" w14:textId="77777777" w:rsidR="00B17F1C" w:rsidRPr="009C54AE" w:rsidRDefault="00B17F1C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B17F1C" w:rsidRPr="009C54AE" w14:paraId="3913FC58" w14:textId="77777777" w:rsidTr="001E31A8">
        <w:tc>
          <w:tcPr>
            <w:tcW w:w="4962" w:type="dxa"/>
          </w:tcPr>
          <w:p w14:paraId="071E9AD6" w14:textId="77777777" w:rsidR="00B17F1C" w:rsidRPr="009C54AE" w:rsidRDefault="00B17F1C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26B99E" w14:textId="77777777" w:rsidR="00B17F1C" w:rsidRPr="009C54AE" w:rsidRDefault="00B17F1C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4ABACE1" w14:textId="11112CB3" w:rsidR="00B17F1C" w:rsidRPr="009C54AE" w:rsidRDefault="008B787B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B17F1C" w:rsidRPr="009C54AE" w14:paraId="489910DB" w14:textId="77777777" w:rsidTr="001E31A8">
        <w:tc>
          <w:tcPr>
            <w:tcW w:w="4962" w:type="dxa"/>
          </w:tcPr>
          <w:p w14:paraId="4EC4962F" w14:textId="77777777" w:rsidR="00B17F1C" w:rsidRPr="009C54AE" w:rsidRDefault="00B17F1C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6C25739" w14:textId="7FCA68E1" w:rsidR="00B17F1C" w:rsidRPr="009C54AE" w:rsidRDefault="008B787B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B17F1C" w:rsidRPr="009C54AE" w14:paraId="730FF82C" w14:textId="77777777" w:rsidTr="001E31A8">
        <w:tc>
          <w:tcPr>
            <w:tcW w:w="4962" w:type="dxa"/>
          </w:tcPr>
          <w:p w14:paraId="332871A8" w14:textId="77777777" w:rsidR="00B17F1C" w:rsidRPr="009C54AE" w:rsidRDefault="00B17F1C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19D1A8A" w14:textId="77777777" w:rsidR="00B17F1C" w:rsidRPr="009C54AE" w:rsidRDefault="00B17F1C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46B09A3C" w14:textId="77777777" w:rsidR="00B17F1C" w:rsidRPr="009C54AE" w:rsidRDefault="00B17F1C" w:rsidP="00B17F1C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019B928" w14:textId="77777777" w:rsidR="00B17F1C" w:rsidRPr="009C54AE" w:rsidRDefault="00B17F1C" w:rsidP="00B17F1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E0E056" w14:textId="28C20F22" w:rsidR="00B17F1C" w:rsidRPr="009C54AE" w:rsidRDefault="00B17F1C" w:rsidP="00B17F1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ZAWODOWE W RAMACH PRZEDMIOTU</w:t>
      </w:r>
    </w:p>
    <w:p w14:paraId="4F0B34E9" w14:textId="77777777" w:rsidR="00B17F1C" w:rsidRPr="009C54AE" w:rsidRDefault="00B17F1C" w:rsidP="00B17F1C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17F1C" w:rsidRPr="009C54AE" w14:paraId="718D87A1" w14:textId="77777777" w:rsidTr="000E3B2F">
        <w:trPr>
          <w:trHeight w:val="397"/>
        </w:trPr>
        <w:tc>
          <w:tcPr>
            <w:tcW w:w="3544" w:type="dxa"/>
          </w:tcPr>
          <w:p w14:paraId="7BF9A4E2" w14:textId="77777777" w:rsidR="00B17F1C" w:rsidRPr="009C54AE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33774ED" w14:textId="75F01D50" w:rsidR="00B17F1C" w:rsidRPr="009C54AE" w:rsidRDefault="000E3B2F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B17F1C" w:rsidRPr="009C54AE" w14:paraId="6EF1D470" w14:textId="77777777" w:rsidTr="000E3B2F">
        <w:trPr>
          <w:trHeight w:val="397"/>
        </w:trPr>
        <w:tc>
          <w:tcPr>
            <w:tcW w:w="3544" w:type="dxa"/>
          </w:tcPr>
          <w:p w14:paraId="5D991C07" w14:textId="77777777" w:rsidR="00B17F1C" w:rsidRPr="009C54AE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5D53227" w14:textId="62F102A8" w:rsidR="00B17F1C" w:rsidRPr="009C54AE" w:rsidRDefault="000E3B2F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E6FB776" w14:textId="77777777" w:rsidR="00B17F1C" w:rsidRPr="009C54AE" w:rsidRDefault="00B17F1C" w:rsidP="00B17F1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EDDFD90" w14:textId="77777777" w:rsidR="00B17F1C" w:rsidRPr="009C54AE" w:rsidRDefault="00B17F1C" w:rsidP="00B17F1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7. LITERATURA</w:t>
      </w:r>
    </w:p>
    <w:p w14:paraId="15555309" w14:textId="77777777" w:rsidR="00B17F1C" w:rsidRPr="009C54AE" w:rsidRDefault="00B17F1C" w:rsidP="00B17F1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17F1C" w:rsidRPr="009C54AE" w14:paraId="5B3D3393" w14:textId="77777777" w:rsidTr="000E3B2F">
        <w:trPr>
          <w:trHeight w:val="397"/>
        </w:trPr>
        <w:tc>
          <w:tcPr>
            <w:tcW w:w="7513" w:type="dxa"/>
          </w:tcPr>
          <w:p w14:paraId="055F2BF5" w14:textId="5926A015" w:rsidR="00B17F1C" w:rsidRPr="000E3B2F" w:rsidRDefault="00B17F1C" w:rsidP="001E31A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E3B2F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39D82A42" w14:textId="77777777" w:rsidR="000E3B2F" w:rsidRDefault="000E3B2F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F260583" w14:textId="77777777" w:rsidR="00B17F1C" w:rsidRDefault="00B17F1C" w:rsidP="000E3B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Gwardzińska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M.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Laszuk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M. Masłowska, R. Michalski, Prawo celne, Warszawa 2017,</w:t>
            </w:r>
          </w:p>
          <w:p w14:paraId="60AE2C35" w14:textId="77777777" w:rsidR="00B17F1C" w:rsidRDefault="00B17F1C" w:rsidP="000E3B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4E2E13F" w14:textId="77777777" w:rsidR="00B17F1C" w:rsidRPr="00D36C56" w:rsidRDefault="00B17F1C" w:rsidP="000E3B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Wspólnotowy Kodeks Celny,</w:t>
            </w:r>
          </w:p>
          <w:p w14:paraId="5EE7E841" w14:textId="77777777" w:rsidR="00B17F1C" w:rsidRPr="00D36C56" w:rsidRDefault="00B17F1C" w:rsidP="000E3B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6C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Naruszewicz S., </w:t>
            </w:r>
            <w:proofErr w:type="spellStart"/>
            <w:r w:rsidRPr="00D36C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Laszczuk</w:t>
            </w:r>
            <w:proofErr w:type="spellEnd"/>
            <w:r w:rsidRPr="00D36C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Wspólnotowe Prawo Celne, Warszawa 2005,</w:t>
            </w:r>
          </w:p>
          <w:p w14:paraId="01C5F290" w14:textId="77777777" w:rsidR="00B17F1C" w:rsidRPr="00535720" w:rsidRDefault="00B17F1C" w:rsidP="000E3B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57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Traktat Ustanawiający Wspólnotę Europejską,</w:t>
            </w:r>
          </w:p>
          <w:p w14:paraId="21F735D6" w14:textId="77777777" w:rsidR="00B17F1C" w:rsidRDefault="00B17F1C" w:rsidP="000E3B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23D91D13" w14:textId="77777777" w:rsidR="00B17F1C" w:rsidRPr="009C54AE" w:rsidRDefault="00B17F1C" w:rsidP="000E3B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57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Prawo celne i p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rzepisy celne Unii Europejskiej.</w:t>
            </w:r>
          </w:p>
        </w:tc>
      </w:tr>
      <w:tr w:rsidR="00B17F1C" w:rsidRPr="009C54AE" w14:paraId="62AAE542" w14:textId="77777777" w:rsidTr="000E3B2F">
        <w:trPr>
          <w:trHeight w:val="397"/>
        </w:trPr>
        <w:tc>
          <w:tcPr>
            <w:tcW w:w="7513" w:type="dxa"/>
          </w:tcPr>
          <w:p w14:paraId="55F067CA" w14:textId="77777777" w:rsidR="00B17F1C" w:rsidRPr="000E3B2F" w:rsidRDefault="00B17F1C" w:rsidP="001E31A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E3B2F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02CAA4FA" w14:textId="77777777" w:rsidR="00B17F1C" w:rsidRPr="00FF69F6" w:rsidRDefault="00B17F1C" w:rsidP="001E31A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T. Nowak, P. </w:t>
            </w:r>
            <w:proofErr w:type="spellStart"/>
            <w:r w:rsidRPr="00FF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Stanisławiszyn</w:t>
            </w:r>
            <w:proofErr w:type="spellEnd"/>
            <w:r w:rsidRPr="00FF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Prawo celne i podatek akcyzowy. Blaski i cienie dziesięciu lat członkostwa Polski w Unii Europejskiej, Warszawa 2016,</w:t>
            </w:r>
          </w:p>
          <w:p w14:paraId="3327B036" w14:textId="2C7D3D31" w:rsidR="00B17F1C" w:rsidRPr="00FF69F6" w:rsidRDefault="00B17F1C" w:rsidP="001E31A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K. Lasiński-</w:t>
            </w:r>
            <w:proofErr w:type="spellStart"/>
            <w:r w:rsidRPr="00FF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Sulecki</w:t>
            </w:r>
            <w:proofErr w:type="spellEnd"/>
            <w:r w:rsidRPr="00FF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Prawo celne wspólnotowe, międzynarodowe, polskie, Warszawa 2009,</w:t>
            </w:r>
          </w:p>
          <w:p w14:paraId="5285661A" w14:textId="39A4C237" w:rsidR="00B17F1C" w:rsidRPr="005C6BC9" w:rsidRDefault="00B17F1C" w:rsidP="00FA76F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 Lux, Prawo celne Unii Europejskiej</w:t>
            </w:r>
            <w:r w:rsidR="00FA76F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FF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Podręcznik dla praktyków z przykładami i pożytecznymi wskazówkami, Warsz</w:t>
            </w:r>
            <w:r w:rsidR="00FA76F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r w:rsidRPr="00FF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 2005.</w:t>
            </w:r>
          </w:p>
        </w:tc>
      </w:tr>
    </w:tbl>
    <w:p w14:paraId="512A11CE" w14:textId="77777777" w:rsidR="00B17F1C" w:rsidRPr="009C54AE" w:rsidRDefault="00B17F1C" w:rsidP="00B17F1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F9FD34" w14:textId="77777777" w:rsidR="00B17F1C" w:rsidRPr="009C54AE" w:rsidRDefault="00B17F1C" w:rsidP="00B17F1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7386E9" w14:textId="77777777" w:rsidR="00B17F1C" w:rsidRPr="009C54AE" w:rsidRDefault="00B17F1C" w:rsidP="00B17F1C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50B7C60" w14:textId="77777777" w:rsidR="00E35E28" w:rsidRDefault="00E35E28"/>
    <w:sectPr w:rsidR="00E35E28" w:rsidSect="00B67DD9">
      <w:pgSz w:w="11906" w:h="16838"/>
      <w:pgMar w:top="709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5A5CBF" w14:textId="77777777" w:rsidR="00AA6542" w:rsidRDefault="00AA6542" w:rsidP="00B17F1C">
      <w:pPr>
        <w:spacing w:after="0" w:line="240" w:lineRule="auto"/>
      </w:pPr>
      <w:r>
        <w:separator/>
      </w:r>
    </w:p>
  </w:endnote>
  <w:endnote w:type="continuationSeparator" w:id="0">
    <w:p w14:paraId="340B9C06" w14:textId="77777777" w:rsidR="00AA6542" w:rsidRDefault="00AA6542" w:rsidP="00B17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27304E" w14:textId="77777777" w:rsidR="00AA6542" w:rsidRDefault="00AA6542" w:rsidP="00B17F1C">
      <w:pPr>
        <w:spacing w:after="0" w:line="240" w:lineRule="auto"/>
      </w:pPr>
      <w:r>
        <w:separator/>
      </w:r>
    </w:p>
  </w:footnote>
  <w:footnote w:type="continuationSeparator" w:id="0">
    <w:p w14:paraId="6ACDA993" w14:textId="77777777" w:rsidR="00AA6542" w:rsidRDefault="00AA6542" w:rsidP="00B17F1C">
      <w:pPr>
        <w:spacing w:after="0" w:line="240" w:lineRule="auto"/>
      </w:pPr>
      <w:r>
        <w:continuationSeparator/>
      </w:r>
    </w:p>
  </w:footnote>
  <w:footnote w:id="1">
    <w:p w14:paraId="13F6A4FC" w14:textId="77777777" w:rsidR="00B17F1C" w:rsidRDefault="00B17F1C" w:rsidP="00B17F1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F1C"/>
    <w:rsid w:val="00010231"/>
    <w:rsid w:val="00073C2B"/>
    <w:rsid w:val="000E3B2F"/>
    <w:rsid w:val="000F2554"/>
    <w:rsid w:val="00143F71"/>
    <w:rsid w:val="001D17C3"/>
    <w:rsid w:val="002213F4"/>
    <w:rsid w:val="002A21DD"/>
    <w:rsid w:val="00305F1C"/>
    <w:rsid w:val="003253A3"/>
    <w:rsid w:val="003375DC"/>
    <w:rsid w:val="00421D6E"/>
    <w:rsid w:val="00477FB7"/>
    <w:rsid w:val="00505053"/>
    <w:rsid w:val="005821D4"/>
    <w:rsid w:val="005A7048"/>
    <w:rsid w:val="006073C7"/>
    <w:rsid w:val="0078698C"/>
    <w:rsid w:val="008B787B"/>
    <w:rsid w:val="008E0D33"/>
    <w:rsid w:val="00952D48"/>
    <w:rsid w:val="00964271"/>
    <w:rsid w:val="00AA6542"/>
    <w:rsid w:val="00B17F1C"/>
    <w:rsid w:val="00B67DD9"/>
    <w:rsid w:val="00BF4950"/>
    <w:rsid w:val="00CA2E17"/>
    <w:rsid w:val="00D2655C"/>
    <w:rsid w:val="00E07BD9"/>
    <w:rsid w:val="00E35E28"/>
    <w:rsid w:val="00F246B5"/>
    <w:rsid w:val="00F93C8F"/>
    <w:rsid w:val="00FA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B046D"/>
  <w15:docId w15:val="{21969EC7-587E-44CA-AB45-A9E582CB1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17F1C"/>
    <w:pPr>
      <w:spacing w:after="200"/>
      <w:jc w:val="left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17F1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7F1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17F1C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B17F1C"/>
    <w:rPr>
      <w:vertAlign w:val="superscript"/>
    </w:rPr>
  </w:style>
  <w:style w:type="paragraph" w:customStyle="1" w:styleId="Punktygwne">
    <w:name w:val="Punkty główne"/>
    <w:basedOn w:val="Normalny"/>
    <w:rsid w:val="00B17F1C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B17F1C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17F1C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17F1C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17F1C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B17F1C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17F1C"/>
    <w:pPr>
      <w:spacing w:line="240" w:lineRule="auto"/>
      <w:jc w:val="left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17F1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17F1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58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1089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Admin</cp:lastModifiedBy>
  <cp:revision>5</cp:revision>
  <dcterms:created xsi:type="dcterms:W3CDTF">2021-04-15T13:05:00Z</dcterms:created>
  <dcterms:modified xsi:type="dcterms:W3CDTF">2021-04-26T09:47:00Z</dcterms:modified>
</cp:coreProperties>
</file>